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668B03C" w:rsidR="00016FB9" w:rsidRPr="00F1643A" w:rsidRDefault="007C2A32">
      <w:pPr>
        <w:rPr>
          <w:rFonts w:asciiTheme="minorHAnsi" w:hAnsiTheme="minorHAnsi" w:cstheme="minorHAnsi"/>
          <w:b/>
          <w:color w:val="0000FF"/>
        </w:rPr>
      </w:pPr>
      <w:hyperlink r:id="rId6">
        <w:r w:rsidRPr="00F1643A">
          <w:rPr>
            <w:rFonts w:asciiTheme="minorHAnsi" w:hAnsiTheme="minorHAnsi" w:cstheme="minorHAnsi"/>
            <w:color w:val="0000FF"/>
            <w:u w:val="single"/>
          </w:rPr>
          <w:t>he.minister@gov.sk.ca</w:t>
        </w:r>
      </w:hyperlink>
      <w:r w:rsidRPr="00F1643A">
        <w:rPr>
          <w:rFonts w:asciiTheme="minorHAnsi" w:hAnsiTheme="minorHAnsi" w:cstheme="minorHAnsi"/>
          <w:color w:val="0000FF"/>
        </w:rPr>
        <w:t xml:space="preserve">  </w:t>
      </w:r>
      <w:r w:rsidR="00B37361" w:rsidRPr="00F1643A">
        <w:rPr>
          <w:rFonts w:asciiTheme="minorHAnsi" w:hAnsiTheme="minorHAnsi" w:cstheme="minorHAnsi"/>
          <w:color w:val="0000FF"/>
        </w:rPr>
        <w:t>or MLA address</w:t>
      </w:r>
    </w:p>
    <w:p w14:paraId="00000003" w14:textId="77777777" w:rsidR="00016FB9" w:rsidRPr="00F1643A" w:rsidRDefault="00016FB9">
      <w:pPr>
        <w:rPr>
          <w:rFonts w:asciiTheme="minorHAnsi" w:hAnsiTheme="minorHAnsi" w:cstheme="minorHAnsi"/>
        </w:rPr>
      </w:pPr>
    </w:p>
    <w:p w14:paraId="00000004" w14:textId="7B5C201B" w:rsidR="00016FB9" w:rsidRPr="00F1643A" w:rsidRDefault="007C2A32">
      <w:pPr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Dear Minister</w:t>
      </w:r>
      <w:r w:rsidR="00B37361" w:rsidRPr="00F1643A">
        <w:rPr>
          <w:rFonts w:asciiTheme="minorHAnsi" w:hAnsiTheme="minorHAnsi" w:cstheme="minorHAnsi"/>
        </w:rPr>
        <w:t xml:space="preserve"> or MLA___________</w:t>
      </w:r>
      <w:r w:rsidRPr="00F1643A">
        <w:rPr>
          <w:rFonts w:asciiTheme="minorHAnsi" w:hAnsiTheme="minorHAnsi" w:cstheme="minorHAnsi"/>
        </w:rPr>
        <w:t>,</w:t>
      </w:r>
    </w:p>
    <w:p w14:paraId="351E3392" w14:textId="77777777" w:rsidR="00A177B7" w:rsidRPr="00F1643A" w:rsidRDefault="007C2A32">
      <w:pPr>
        <w:spacing w:before="280"/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I am writing to you to</w:t>
      </w:r>
      <w:r w:rsidR="00A177B7" w:rsidRPr="00F1643A">
        <w:rPr>
          <w:rFonts w:asciiTheme="minorHAnsi" w:hAnsiTheme="minorHAnsi" w:cstheme="minorHAnsi"/>
        </w:rPr>
        <w:t>day about</w:t>
      </w:r>
      <w:r w:rsidRPr="00F1643A">
        <w:rPr>
          <w:rFonts w:asciiTheme="minorHAnsi" w:hAnsiTheme="minorHAnsi" w:cstheme="minorHAnsi"/>
        </w:rPr>
        <w:t xml:space="preserve"> two breast cancer screening practices in our province that are costing lives: </w:t>
      </w:r>
    </w:p>
    <w:p w14:paraId="4AD44597" w14:textId="4BB453DC" w:rsidR="00A177B7" w:rsidRPr="00F1643A" w:rsidRDefault="00A177B7" w:rsidP="00A177B7">
      <w:pPr>
        <w:pStyle w:val="ListParagraph"/>
        <w:numPr>
          <w:ilvl w:val="0"/>
          <w:numId w:val="1"/>
        </w:numPr>
        <w:spacing w:before="280"/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women aged 40-4</w:t>
      </w:r>
      <w:r w:rsidR="00B37361" w:rsidRPr="00F1643A">
        <w:rPr>
          <w:rFonts w:asciiTheme="minorHAnsi" w:hAnsiTheme="minorHAnsi" w:cstheme="minorHAnsi"/>
        </w:rPr>
        <w:t>6</w:t>
      </w:r>
      <w:r w:rsidRPr="00F1643A">
        <w:rPr>
          <w:rFonts w:asciiTheme="minorHAnsi" w:hAnsiTheme="minorHAnsi" w:cstheme="minorHAnsi"/>
        </w:rPr>
        <w:t xml:space="preserve"> face </w:t>
      </w:r>
      <w:r w:rsidR="007C2A32" w:rsidRPr="00F1643A">
        <w:rPr>
          <w:rFonts w:asciiTheme="minorHAnsi" w:hAnsiTheme="minorHAnsi" w:cstheme="minorHAnsi"/>
        </w:rPr>
        <w:t xml:space="preserve">barriers </w:t>
      </w:r>
      <w:r w:rsidRPr="00F1643A">
        <w:rPr>
          <w:rFonts w:asciiTheme="minorHAnsi" w:hAnsiTheme="minorHAnsi" w:cstheme="minorHAnsi"/>
        </w:rPr>
        <w:t xml:space="preserve">in access </w:t>
      </w:r>
      <w:r w:rsidR="007C2A32" w:rsidRPr="00F1643A">
        <w:rPr>
          <w:rFonts w:asciiTheme="minorHAnsi" w:hAnsiTheme="minorHAnsi" w:cstheme="minorHAnsi"/>
        </w:rPr>
        <w:t>to breast cancer screening and</w:t>
      </w:r>
    </w:p>
    <w:p w14:paraId="4C96E166" w14:textId="2BD4DBC6" w:rsidR="00F1643A" w:rsidRPr="00F1643A" w:rsidRDefault="00F1643A" w:rsidP="00A177B7">
      <w:pPr>
        <w:pStyle w:val="ListParagraph"/>
        <w:numPr>
          <w:ilvl w:val="0"/>
          <w:numId w:val="1"/>
        </w:numPr>
        <w:spacing w:before="280"/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 xml:space="preserve">women with dense breasts cannot access supplemental screening </w:t>
      </w:r>
    </w:p>
    <w:p w14:paraId="4FF9EDEE" w14:textId="77777777" w:rsidR="00F279EF" w:rsidRPr="00F1643A" w:rsidRDefault="00F279EF" w:rsidP="00F279EF">
      <w:pPr>
        <w:rPr>
          <w:rFonts w:asciiTheme="minorHAnsi" w:eastAsia="Times New Roman" w:hAnsiTheme="minorHAnsi" w:cstheme="minorHAnsi"/>
        </w:rPr>
      </w:pPr>
    </w:p>
    <w:p w14:paraId="2EEBF387" w14:textId="6EDCA10D" w:rsidR="00F279EF" w:rsidRPr="00F1643A" w:rsidRDefault="00F279EF" w:rsidP="00F279EF">
      <w:pPr>
        <w:rPr>
          <w:rFonts w:asciiTheme="minorHAnsi" w:eastAsia="Times New Roman" w:hAnsiTheme="minorHAnsi" w:cstheme="minorHAnsi"/>
          <w:b/>
          <w:bCs/>
        </w:rPr>
      </w:pPr>
      <w:r w:rsidRPr="00F1643A">
        <w:rPr>
          <w:rFonts w:asciiTheme="minorHAnsi" w:eastAsia="Times New Roman" w:hAnsiTheme="minorHAnsi" w:cstheme="minorHAnsi"/>
          <w:b/>
          <w:bCs/>
          <w:u w:val="single"/>
        </w:rPr>
        <w:t>Women 40-4</w:t>
      </w:r>
      <w:r w:rsidR="00F1643A" w:rsidRPr="00F1643A">
        <w:rPr>
          <w:rFonts w:asciiTheme="minorHAnsi" w:eastAsia="Times New Roman" w:hAnsiTheme="minorHAnsi" w:cstheme="minorHAnsi"/>
          <w:b/>
          <w:bCs/>
          <w:u w:val="single"/>
        </w:rPr>
        <w:t>6</w:t>
      </w:r>
      <w:r w:rsidRPr="00F1643A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Pr="00F1643A">
        <w:rPr>
          <w:rStyle w:val="apple-converted-space"/>
          <w:rFonts w:asciiTheme="minorHAnsi" w:eastAsia="Times New Roman" w:hAnsiTheme="minorHAnsi" w:cstheme="minorHAnsi"/>
          <w:b/>
          <w:bCs/>
          <w:u w:val="single"/>
        </w:rPr>
        <w:t> </w:t>
      </w:r>
      <w:r w:rsidR="00F1643A">
        <w:rPr>
          <w:rFonts w:asciiTheme="minorHAnsi" w:eastAsia="Times New Roman" w:hAnsiTheme="minorHAnsi" w:cstheme="minorHAnsi"/>
          <w:b/>
          <w:bCs/>
        </w:rPr>
        <w:t xml:space="preserve"> </w:t>
      </w:r>
      <w:r w:rsidRPr="00F1643A">
        <w:rPr>
          <w:rFonts w:asciiTheme="minorHAnsi" w:eastAsia="Times New Roman" w:hAnsiTheme="minorHAnsi" w:cstheme="minorHAnsi"/>
        </w:rPr>
        <w:t xml:space="preserve">In Saskatchewan, </w:t>
      </w:r>
      <w:r w:rsidR="00F1643A" w:rsidRPr="00F1643A">
        <w:rPr>
          <w:rFonts w:asciiTheme="minorHAnsi" w:eastAsia="Times New Roman" w:hAnsiTheme="minorHAnsi" w:cstheme="minorHAnsi"/>
        </w:rPr>
        <w:t xml:space="preserve">women 47 and up can self-refer for a mammogram. Women 40-46 still require a requisition. </w:t>
      </w:r>
      <w:r w:rsidRPr="00F1643A">
        <w:rPr>
          <w:rFonts w:asciiTheme="minorHAnsi" w:eastAsia="Times New Roman" w:hAnsiTheme="minorHAnsi" w:cstheme="minorHAnsi"/>
        </w:rPr>
        <w:t>It is important to note that 17% of breast cancers and 17.5% of breast cancer deaths occur in women in their 40's. Cancer in this age group is more aggressive, which leads to increased mortality rates. </w:t>
      </w:r>
      <w:r w:rsidR="00F1643A">
        <w:rPr>
          <w:rFonts w:asciiTheme="minorHAnsi" w:eastAsia="Times New Roman" w:hAnsiTheme="minorHAnsi" w:cstheme="minorHAnsi"/>
        </w:rPr>
        <w:t xml:space="preserve"> </w:t>
      </w:r>
      <w:r w:rsidRPr="00F1643A">
        <w:rPr>
          <w:rFonts w:asciiTheme="minorHAnsi" w:eastAsia="Times New Roman" w:hAnsiTheme="minorHAnsi" w:cstheme="minorHAnsi"/>
        </w:rPr>
        <w:t>Early detection is critical to avoiding the most invasive and highly aggressive medical care and saving lives. Studies have shown that women in their 40's who get mammograms have a 44% lower mortality rate from breast cancer than those who are not screened.</w:t>
      </w:r>
      <w:r w:rsidRPr="00F1643A">
        <w:rPr>
          <w:rFonts w:asciiTheme="minorHAnsi" w:eastAsia="Times New Roman" w:hAnsiTheme="minorHAnsi" w:cstheme="minorHAnsi"/>
        </w:rPr>
        <w:br/>
      </w:r>
    </w:p>
    <w:p w14:paraId="55BA3A54" w14:textId="211B7566" w:rsidR="00F1643A" w:rsidRPr="00F1643A" w:rsidRDefault="007842D3" w:rsidP="00F1643A">
      <w:pPr>
        <w:rPr>
          <w:rFonts w:asciiTheme="minorHAnsi" w:hAnsiTheme="minorHAnsi" w:cstheme="minorHAnsi"/>
        </w:rPr>
      </w:pPr>
      <w:r w:rsidRPr="00F1643A">
        <w:rPr>
          <w:rFonts w:asciiTheme="minorHAnsi" w:eastAsia="Times New Roman" w:hAnsiTheme="minorHAnsi" w:cstheme="minorHAnsi"/>
        </w:rPr>
        <w:t>Many</w:t>
      </w:r>
      <w:r w:rsidR="00F279EF" w:rsidRPr="00F1643A">
        <w:rPr>
          <w:rFonts w:asciiTheme="minorHAnsi" w:eastAsia="Times New Roman" w:hAnsiTheme="minorHAnsi" w:cstheme="minorHAnsi"/>
        </w:rPr>
        <w:t xml:space="preserve"> jurisdictions in Canada provide women with the option to self-refer</w:t>
      </w:r>
      <w:r w:rsidRPr="00F1643A">
        <w:rPr>
          <w:rFonts w:asciiTheme="minorHAnsi" w:eastAsia="Times New Roman" w:hAnsiTheme="minorHAnsi" w:cstheme="minorHAnsi"/>
        </w:rPr>
        <w:t xml:space="preserve"> in the 40s (BC NS PEI YT NB ON AB NWT)</w:t>
      </w:r>
      <w:r w:rsidR="00F279EF" w:rsidRPr="00F1643A">
        <w:rPr>
          <w:rFonts w:asciiTheme="minorHAnsi" w:eastAsia="Times New Roman" w:hAnsiTheme="minorHAnsi" w:cstheme="minorHAnsi"/>
        </w:rPr>
        <w:t>.</w:t>
      </w:r>
      <w:r w:rsidRPr="00F1643A">
        <w:rPr>
          <w:rFonts w:asciiTheme="minorHAnsi" w:eastAsia="Times New Roman" w:hAnsiTheme="minorHAnsi" w:cstheme="minorHAnsi"/>
        </w:rPr>
        <w:t xml:space="preserve"> Saskatchewan lags behind.</w:t>
      </w:r>
      <w:r w:rsidR="00F1643A">
        <w:rPr>
          <w:rFonts w:asciiTheme="minorHAnsi" w:eastAsia="Times New Roman" w:hAnsiTheme="minorHAnsi" w:cstheme="minorHAnsi"/>
        </w:rPr>
        <w:t xml:space="preserve"> </w:t>
      </w:r>
      <w:r w:rsidR="00F279EF" w:rsidRPr="00F1643A">
        <w:rPr>
          <w:rFonts w:asciiTheme="minorHAnsi" w:eastAsia="Times New Roman" w:hAnsiTheme="minorHAnsi" w:cstheme="minorHAnsi"/>
        </w:rPr>
        <w:t>For these and other reasons, routine screening and self-referral should start at age 40.</w:t>
      </w:r>
      <w:r w:rsidR="00F1643A" w:rsidRPr="00F1643A">
        <w:rPr>
          <w:rFonts w:asciiTheme="minorHAnsi" w:hAnsiTheme="minorHAnsi" w:cstheme="minorHAnsi"/>
        </w:rPr>
        <w:t xml:space="preserve"> </w:t>
      </w:r>
      <w:r w:rsidR="00F1643A" w:rsidRPr="00F1643A">
        <w:rPr>
          <w:rFonts w:asciiTheme="minorHAnsi" w:hAnsiTheme="minorHAnsi" w:cstheme="minorHAnsi"/>
        </w:rPr>
        <w:t xml:space="preserve">Early detection isn’t just life-saving; it’s cost-effective. Treating Stage 1 cancer averages $39,000, compared to $371,000 for Stage 4. </w:t>
      </w:r>
    </w:p>
    <w:p w14:paraId="00000010" w14:textId="77777777" w:rsidR="00016FB9" w:rsidRPr="00F1643A" w:rsidRDefault="00016FB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14:paraId="7D662805" w14:textId="6271AC04" w:rsidR="00F1643A" w:rsidRPr="00F1643A" w:rsidRDefault="00F1643A" w:rsidP="00F1643A">
      <w:pPr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  <w:b/>
          <w:bCs/>
          <w:u w:val="single"/>
        </w:rPr>
        <w:t>Supplemental screening:</w:t>
      </w:r>
      <w:r w:rsidRPr="00F1643A">
        <w:rPr>
          <w:rFonts w:asciiTheme="minorHAnsi" w:hAnsiTheme="minorHAnsi" w:cstheme="minorHAnsi"/>
        </w:rPr>
        <w:t xml:space="preserve"> </w:t>
      </w:r>
      <w:r w:rsidRPr="00F1643A">
        <w:rPr>
          <w:rFonts w:asciiTheme="minorHAnsi" w:hAnsiTheme="minorHAnsi" w:cstheme="minorHAnsi"/>
        </w:rPr>
        <w:t>Women with Dense Breasts Are Denied Life-Saving Screening</w:t>
      </w:r>
    </w:p>
    <w:p w14:paraId="531A4C97" w14:textId="150912AE" w:rsidR="00F1643A" w:rsidRPr="00F1643A" w:rsidRDefault="00F1643A" w:rsidP="00F1643A">
      <w:pPr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 xml:space="preserve">Mammography is not enough for women with dense breasts. Dense tissue appears white on a mammogram—just like cancer—creating a masking effect that hides up to 40% of cancers in the densest breasts. Tragically, these cancers are often only discovered when a woman feels a lump after a “normal” mammogram. The cancers are frequently diagnosed at later stages, requiring mastectomy, chemotherapy, and leading to worse prognoses. Supplementary screening methods like ultrasound and MRI can detect cancers missed by mammography. Yet, </w:t>
      </w:r>
      <w:r w:rsidRPr="00F1643A">
        <w:rPr>
          <w:rFonts w:asciiTheme="minorHAnsi" w:hAnsiTheme="minorHAnsi" w:cstheme="minorHAnsi"/>
        </w:rPr>
        <w:t>Saskatchewan</w:t>
      </w:r>
      <w:r w:rsidRPr="00F1643A">
        <w:rPr>
          <w:rFonts w:asciiTheme="minorHAnsi" w:hAnsiTheme="minorHAnsi" w:cstheme="minorHAnsi"/>
        </w:rPr>
        <w:t xml:space="preserve"> denies access to these essential tools.</w:t>
      </w:r>
    </w:p>
    <w:p w14:paraId="1B366F4B" w14:textId="77777777" w:rsidR="00F1643A" w:rsidRPr="00F1643A" w:rsidRDefault="00F1643A" w:rsidP="00F1643A">
      <w:pPr>
        <w:rPr>
          <w:rFonts w:asciiTheme="minorHAnsi" w:hAnsiTheme="minorHAnsi" w:cstheme="minorHAnsi"/>
        </w:rPr>
      </w:pPr>
    </w:p>
    <w:p w14:paraId="12583EEE" w14:textId="77777777" w:rsidR="00F1643A" w:rsidRPr="00F1643A" w:rsidRDefault="00F1643A" w:rsidP="00F1643A">
      <w:pPr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Other jurisdictions in Canada already recognize the urgency of supplementary screening</w:t>
      </w:r>
    </w:p>
    <w:p w14:paraId="5E72EA27" w14:textId="77777777" w:rsidR="00F1643A" w:rsidRPr="00F1643A" w:rsidRDefault="00F1643A" w:rsidP="00F1643A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British Columbia, Alberta, and NWT: Offer screening ultrasounds for women with dense breasts (Categories C and D).</w:t>
      </w:r>
    </w:p>
    <w:p w14:paraId="798DD51F" w14:textId="77777777" w:rsidR="00F1643A" w:rsidRPr="00F1643A" w:rsidRDefault="00F1643A" w:rsidP="00F1643A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Ontario</w:t>
      </w:r>
      <w:r w:rsidRPr="00F1643A">
        <w:rPr>
          <w:rFonts w:asciiTheme="minorHAnsi" w:hAnsiTheme="minorHAnsi" w:cstheme="minorHAnsi"/>
          <w:b/>
          <w:bCs/>
        </w:rPr>
        <w:t>:</w:t>
      </w:r>
      <w:r w:rsidRPr="00F1643A">
        <w:rPr>
          <w:rFonts w:asciiTheme="minorHAnsi" w:hAnsiTheme="minorHAnsi" w:cstheme="minorHAnsi"/>
        </w:rPr>
        <w:t xml:space="preserve"> Provides annual ultrasounds for Category D and biannual MRIs, with ultrasounds for Category C.</w:t>
      </w:r>
    </w:p>
    <w:p w14:paraId="5136093C" w14:textId="77777777" w:rsidR="00F1643A" w:rsidRPr="00F1643A" w:rsidRDefault="00F1643A" w:rsidP="00F1643A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Quebec: Screens Category D women with a family history.</w:t>
      </w:r>
    </w:p>
    <w:p w14:paraId="210D301F" w14:textId="77777777" w:rsidR="00F1643A" w:rsidRPr="00F1643A" w:rsidRDefault="00F1643A" w:rsidP="00F1643A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>PEI: Has committed to providing ultrasounds for Category D women.</w:t>
      </w:r>
    </w:p>
    <w:p w14:paraId="4BC900B6" w14:textId="77777777" w:rsidR="00F1643A" w:rsidRPr="00F1643A" w:rsidRDefault="00F1643A" w:rsidP="00F1643A">
      <w:pPr>
        <w:rPr>
          <w:rFonts w:asciiTheme="minorHAnsi" w:hAnsiTheme="minorHAnsi" w:cstheme="minorHAnsi"/>
        </w:rPr>
      </w:pPr>
    </w:p>
    <w:p w14:paraId="792D1F94" w14:textId="77777777" w:rsidR="00F1643A" w:rsidRPr="00F1643A" w:rsidRDefault="00F1643A" w:rsidP="00F1643A">
      <w:pPr>
        <w:rPr>
          <w:rFonts w:asciiTheme="minorHAnsi" w:hAnsiTheme="minorHAnsi" w:cstheme="minorHAnsi"/>
          <w:b/>
          <w:bCs/>
        </w:rPr>
      </w:pPr>
      <w:r w:rsidRPr="00F1643A">
        <w:rPr>
          <w:rFonts w:asciiTheme="minorHAnsi" w:hAnsiTheme="minorHAnsi" w:cstheme="minorHAnsi"/>
          <w:b/>
          <w:bCs/>
        </w:rPr>
        <w:t>What Needs to Change</w:t>
      </w:r>
    </w:p>
    <w:p w14:paraId="53216C52" w14:textId="42C979B4" w:rsidR="00F1643A" w:rsidRPr="00F1643A" w:rsidRDefault="00F1643A" w:rsidP="00F1643A">
      <w:pPr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</w:rPr>
        <w:t xml:space="preserve">The Government of </w:t>
      </w:r>
      <w:r>
        <w:rPr>
          <w:rFonts w:asciiTheme="minorHAnsi" w:hAnsiTheme="minorHAnsi" w:cstheme="minorHAnsi"/>
        </w:rPr>
        <w:t>Saskatchewan</w:t>
      </w:r>
      <w:r w:rsidRPr="00F1643A">
        <w:rPr>
          <w:rFonts w:asciiTheme="minorHAnsi" w:hAnsiTheme="minorHAnsi" w:cstheme="minorHAnsi"/>
        </w:rPr>
        <w:t xml:space="preserve"> must </w:t>
      </w:r>
      <w:r>
        <w:rPr>
          <w:rFonts w:asciiTheme="minorHAnsi" w:hAnsiTheme="minorHAnsi" w:cstheme="minorHAnsi"/>
        </w:rPr>
        <w:t>e</w:t>
      </w:r>
      <w:r w:rsidRPr="00F1643A">
        <w:rPr>
          <w:rFonts w:asciiTheme="minorHAnsi" w:hAnsiTheme="minorHAnsi" w:cstheme="minorHAnsi"/>
        </w:rPr>
        <w:t xml:space="preserve">nsure that women </w:t>
      </w:r>
      <w:r>
        <w:rPr>
          <w:rFonts w:asciiTheme="minorHAnsi" w:hAnsiTheme="minorHAnsi" w:cstheme="minorHAnsi"/>
        </w:rPr>
        <w:t xml:space="preserve">40-46 can self-refer and that women </w:t>
      </w:r>
      <w:r w:rsidRPr="00F1643A">
        <w:rPr>
          <w:rFonts w:asciiTheme="minorHAnsi" w:hAnsiTheme="minorHAnsi" w:cstheme="minorHAnsi"/>
        </w:rPr>
        <w:t xml:space="preserve">with dense breasts have access to screening ultrasound or MRI. It’s time to prioritize early detection. </w:t>
      </w:r>
    </w:p>
    <w:p w14:paraId="444573DC" w14:textId="77777777" w:rsidR="00F1643A" w:rsidRPr="00F1643A" w:rsidRDefault="00F1643A" w:rsidP="00F1643A">
      <w:pPr>
        <w:rPr>
          <w:rFonts w:asciiTheme="minorHAnsi" w:hAnsiTheme="minorHAnsi" w:cstheme="minorHAnsi"/>
        </w:rPr>
      </w:pPr>
      <w:r w:rsidRPr="00F1643A">
        <w:rPr>
          <w:rFonts w:asciiTheme="minorHAnsi" w:hAnsiTheme="minorHAnsi" w:cstheme="minorHAnsi"/>
          <w:b/>
          <w:bCs/>
        </w:rPr>
        <w:t>Sincerely,</w:t>
      </w:r>
      <w:r w:rsidRPr="00F1643A">
        <w:rPr>
          <w:rFonts w:asciiTheme="minorHAnsi" w:hAnsiTheme="minorHAnsi" w:cstheme="minorHAnsi"/>
        </w:rPr>
        <w:br/>
        <w:t>[Your Name]</w:t>
      </w:r>
      <w:r w:rsidRPr="00F1643A">
        <w:rPr>
          <w:rFonts w:asciiTheme="minorHAnsi" w:hAnsiTheme="minorHAnsi" w:cstheme="minorHAnsi"/>
        </w:rPr>
        <w:br/>
        <w:t>[Your Riding]</w:t>
      </w:r>
    </w:p>
    <w:p w14:paraId="377A923E" w14:textId="77777777" w:rsidR="00F1643A" w:rsidRPr="00F1643A" w:rsidRDefault="00F1643A" w:rsidP="00F1643A">
      <w:pPr>
        <w:rPr>
          <w:rFonts w:asciiTheme="minorHAnsi" w:hAnsiTheme="minorHAnsi" w:cstheme="minorHAnsi"/>
        </w:rPr>
      </w:pPr>
    </w:p>
    <w:p w14:paraId="7EC03014" w14:textId="77777777" w:rsidR="00F279EF" w:rsidRPr="00F1643A" w:rsidRDefault="00F279EF">
      <w:pPr>
        <w:rPr>
          <w:rFonts w:asciiTheme="minorHAnsi" w:hAnsiTheme="minorHAnsi" w:cstheme="minorHAnsi"/>
        </w:rPr>
      </w:pPr>
    </w:p>
    <w:sectPr w:rsidR="00F279EF" w:rsidRPr="00F164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EE5"/>
    <w:multiLevelType w:val="multilevel"/>
    <w:tmpl w:val="A55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3390C"/>
    <w:multiLevelType w:val="multilevel"/>
    <w:tmpl w:val="7044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317F9"/>
    <w:multiLevelType w:val="hybridMultilevel"/>
    <w:tmpl w:val="2F70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07079">
    <w:abstractNumId w:val="2"/>
  </w:num>
  <w:num w:numId="2" w16cid:durableId="298849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604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B9"/>
    <w:rsid w:val="00016FB9"/>
    <w:rsid w:val="007842D3"/>
    <w:rsid w:val="007C2A32"/>
    <w:rsid w:val="00A177B7"/>
    <w:rsid w:val="00B37361"/>
    <w:rsid w:val="00BA7681"/>
    <w:rsid w:val="00E42AA0"/>
    <w:rsid w:val="00F1643A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8558"/>
  <w15:docId w15:val="{A6248C87-88E1-417A-82AB-CCA0BDE1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4C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4C3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2513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77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.minister@gov.sk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8mskmuVt1tBcZ9xwmRI/FfHdQ==">AMUW2mWF5ta4AuMWdCMlFP8KypmnK0AAW8z/bAFiaL0TqgpolWRrdIbcOna0XmuGX7YhSVIEYwTNBSEjVnJnN6iI+32PlMSDoyL4VCjZ+eafG8Jf2OQmJpw=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Dale</dc:creator>
  <cp:lastModifiedBy>Jennie Dale</cp:lastModifiedBy>
  <cp:revision>2</cp:revision>
  <dcterms:created xsi:type="dcterms:W3CDTF">2025-01-29T06:10:00Z</dcterms:created>
  <dcterms:modified xsi:type="dcterms:W3CDTF">2025-01-29T06:10:00Z</dcterms:modified>
</cp:coreProperties>
</file>