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0A64A" w14:textId="77777777" w:rsidR="004523B9" w:rsidRPr="00BF0A6D" w:rsidRDefault="004523B9" w:rsidP="004523B9">
      <w:r w:rsidRPr="00BF0A6D">
        <w:t>Dear [M</w:t>
      </w:r>
      <w:r>
        <w:t>LA</w:t>
      </w:r>
      <w:r w:rsidRPr="00BF0A6D">
        <w:t>’s Name],</w:t>
      </w:r>
    </w:p>
    <w:p w14:paraId="7F783581" w14:textId="0391E8D5" w:rsidR="004523B9" w:rsidRPr="00BF0A6D" w:rsidRDefault="004523B9" w:rsidP="004523B9">
      <w:r w:rsidRPr="00BF0A6D">
        <w:t xml:space="preserve">I am a resident of your riding, and I’m writing to ask for your help with a </w:t>
      </w:r>
      <w:r>
        <w:t>critical</w:t>
      </w:r>
      <w:r w:rsidRPr="00BF0A6D">
        <w:t xml:space="preserve"> gap in </w:t>
      </w:r>
      <w:r>
        <w:t>New Brunswick’s</w:t>
      </w:r>
      <w:r w:rsidRPr="00BF0A6D">
        <w:t xml:space="preserve"> breast cancer screening program.</w:t>
      </w:r>
    </w:p>
    <w:p w14:paraId="41A980C9" w14:textId="36160398" w:rsidR="004523B9" w:rsidRPr="00BF0A6D" w:rsidRDefault="004523B9" w:rsidP="004523B9">
      <w:r w:rsidRPr="00BF0A6D">
        <w:t xml:space="preserve">Right now, the </w:t>
      </w:r>
      <w:r>
        <w:t>New Brunswick</w:t>
      </w:r>
      <w:r w:rsidRPr="00BF0A6D">
        <w:t xml:space="preserve"> Breast Screening Program stops </w:t>
      </w:r>
      <w:r>
        <w:t>allowing</w:t>
      </w:r>
      <w:r w:rsidRPr="00BF0A6D">
        <w:t xml:space="preserve"> women </w:t>
      </w:r>
      <w:r>
        <w:t xml:space="preserve">to </w:t>
      </w:r>
      <w:r w:rsidRPr="00BF0A6D">
        <w:t xml:space="preserve">book their own mammograms at age 74. Once a woman turns 75, she can no longer self-refer and must get a requisition from a </w:t>
      </w:r>
      <w:r>
        <w:t>healthcare provider</w:t>
      </w:r>
      <w:r w:rsidRPr="00BF0A6D">
        <w:t xml:space="preserve"> to continue screening.</w:t>
      </w:r>
    </w:p>
    <w:p w14:paraId="1EBE80A7" w14:textId="77777777" w:rsidR="004523B9" w:rsidRPr="00BF0A6D" w:rsidRDefault="004523B9" w:rsidP="004523B9">
      <w:r w:rsidRPr="00BF0A6D">
        <w:t>In practice, this creates a real barrier. Conversations about screening often stop at 74. Many women are told</w:t>
      </w:r>
      <w:r>
        <w:t xml:space="preserve"> </w:t>
      </w:r>
      <w:r w:rsidRPr="00BF0A6D">
        <w:t>that screening is no longer needed. As a result, healthy older women lose access to preventive care simply because of their age.</w:t>
      </w:r>
    </w:p>
    <w:p w14:paraId="0D5A5426" w14:textId="36CA5916" w:rsidR="004523B9" w:rsidRPr="00BF0A6D" w:rsidRDefault="004523B9" w:rsidP="004523B9">
      <w:r w:rsidRPr="00BF0A6D">
        <w:t>This is troubling because breast cancer risk does not decrease with age. In fact, the risk of developing breast cancer</w:t>
      </w:r>
      <w:r>
        <w:t xml:space="preserve"> </w:t>
      </w:r>
      <w:r w:rsidRPr="00BF0A6D">
        <w:t xml:space="preserve">continues to rise as women get older. A large number of breast cancers and breast cancer deaths occur in women over 75, yet </w:t>
      </w:r>
      <w:r>
        <w:t>New Brunswick’s</w:t>
      </w:r>
      <w:r w:rsidRPr="00BF0A6D">
        <w:t xml:space="preserve"> </w:t>
      </w:r>
      <w:r>
        <w:t xml:space="preserve">breast </w:t>
      </w:r>
      <w:r w:rsidRPr="00BF0A6D">
        <w:t xml:space="preserve">screening </w:t>
      </w:r>
      <w:r>
        <w:t>program</w:t>
      </w:r>
      <w:r w:rsidRPr="00BF0A6D">
        <w:t xml:space="preserve"> pulls back access just as risk is increasing.</w:t>
      </w:r>
    </w:p>
    <w:p w14:paraId="5D5AE23C" w14:textId="77777777" w:rsidR="004523B9" w:rsidRPr="00BF0A6D" w:rsidRDefault="004523B9" w:rsidP="004523B9">
      <w:r w:rsidRPr="00BF0A6D">
        <w:t>We also know that mammograms work well in older women. In fact:</w:t>
      </w:r>
    </w:p>
    <w:p w14:paraId="02A60CFD" w14:textId="77777777" w:rsidR="004523B9" w:rsidRPr="00BF0A6D" w:rsidRDefault="004523B9" w:rsidP="004523B9">
      <w:pPr>
        <w:numPr>
          <w:ilvl w:val="0"/>
          <w:numId w:val="1"/>
        </w:numPr>
        <w:spacing w:after="0"/>
        <w:ind w:left="714" w:hanging="357"/>
      </w:pPr>
      <w:r w:rsidRPr="00BF0A6D">
        <w:t>Mammograms are very effective at finding cancer in older women</w:t>
      </w:r>
    </w:p>
    <w:p w14:paraId="374CFCAF" w14:textId="77777777" w:rsidR="004523B9" w:rsidRPr="00BF0A6D" w:rsidRDefault="004523B9" w:rsidP="004523B9">
      <w:pPr>
        <w:numPr>
          <w:ilvl w:val="0"/>
          <w:numId w:val="1"/>
        </w:numPr>
        <w:spacing w:after="0"/>
        <w:ind w:left="714" w:hanging="357"/>
      </w:pPr>
      <w:r w:rsidRPr="00BF0A6D">
        <w:t>There are fewer false alarms than in younger age groups</w:t>
      </w:r>
    </w:p>
    <w:p w14:paraId="1F8696F3" w14:textId="77777777" w:rsidR="004523B9" w:rsidRPr="00BF0A6D" w:rsidRDefault="004523B9" w:rsidP="004523B9">
      <w:pPr>
        <w:numPr>
          <w:ilvl w:val="0"/>
          <w:numId w:val="1"/>
        </w:numPr>
        <w:spacing w:after="0"/>
        <w:ind w:left="714" w:hanging="357"/>
      </w:pPr>
      <w:r w:rsidRPr="00BF0A6D">
        <w:t>Finding cancer early often means simpler treatment and better outcomes</w:t>
      </w:r>
    </w:p>
    <w:p w14:paraId="0959BCCD" w14:textId="77777777" w:rsidR="004523B9" w:rsidRDefault="004523B9" w:rsidP="004523B9">
      <w:pPr>
        <w:numPr>
          <w:ilvl w:val="0"/>
          <w:numId w:val="1"/>
        </w:numPr>
        <w:spacing w:after="0"/>
        <w:ind w:left="714" w:hanging="357"/>
      </w:pPr>
      <w:r w:rsidRPr="00BF0A6D">
        <w:t>Treating cancer early is far less costly than treating cancer found at a later stage</w:t>
      </w:r>
    </w:p>
    <w:p w14:paraId="52ACB3C0" w14:textId="77777777" w:rsidR="004523B9" w:rsidRPr="00BF0A6D" w:rsidRDefault="004523B9" w:rsidP="004523B9">
      <w:pPr>
        <w:spacing w:after="0"/>
        <w:ind w:left="357"/>
      </w:pPr>
    </w:p>
    <w:p w14:paraId="4678BE31" w14:textId="77777777" w:rsidR="004523B9" w:rsidRPr="00BF0A6D" w:rsidRDefault="004523B9" w:rsidP="004523B9">
      <w:r w:rsidRPr="00BF0A6D">
        <w:t>There is no evidence-based age at which breast cancer screening should automatically stop. Canadian experts and international guidelines agree that decisions about continued screening should be based on a woman’s overall health, life expectancy, and personal preferences—not age alone.</w:t>
      </w:r>
    </w:p>
    <w:p w14:paraId="212537CB" w14:textId="5FB8C51B" w:rsidR="004523B9" w:rsidRPr="00BF0A6D" w:rsidRDefault="004523B9" w:rsidP="004523B9">
      <w:r>
        <w:t>New Brunswick’s</w:t>
      </w:r>
      <w:r w:rsidRPr="00BF0A6D">
        <w:t xml:space="preserve"> current rules create an age-based inequity in a program that is meant to reduce barriers and support prevention. Other provinces and territories</w:t>
      </w:r>
      <w:r>
        <w:t xml:space="preserve">, </w:t>
      </w:r>
      <w:r w:rsidRPr="00BF0A6D">
        <w:t xml:space="preserve">including British Columbia, Nova Scotia, Newfoundland and Labrador, Manitoba, Saskatchewan, </w:t>
      </w:r>
      <w:r w:rsidR="00CD6059">
        <w:t xml:space="preserve">Alberta, NWT, </w:t>
      </w:r>
      <w:r w:rsidRPr="00BF0A6D">
        <w:t>and Yukon</w:t>
      </w:r>
      <w:r>
        <w:t xml:space="preserve">, </w:t>
      </w:r>
      <w:r w:rsidRPr="00BF0A6D">
        <w:t>already allow women 75 and older to continue booking screening mammograms on their own.</w:t>
      </w:r>
    </w:p>
    <w:p w14:paraId="2BDA1FFE" w14:textId="77777777" w:rsidR="004523B9" w:rsidRPr="00BF0A6D" w:rsidRDefault="004523B9" w:rsidP="004523B9">
      <w:r w:rsidRPr="00BF0A6D">
        <w:t>As my elected representative, I am asking you to raise this issue with the Minister of Health and support the following:</w:t>
      </w:r>
    </w:p>
    <w:p w14:paraId="6A0A246B" w14:textId="77777777" w:rsidR="004523B9" w:rsidRPr="00BF0A6D" w:rsidRDefault="004523B9" w:rsidP="004523B9">
      <w:pPr>
        <w:numPr>
          <w:ilvl w:val="0"/>
          <w:numId w:val="2"/>
        </w:numPr>
        <w:spacing w:after="0"/>
        <w:ind w:left="714" w:hanging="357"/>
      </w:pPr>
      <w:r w:rsidRPr="00BF0A6D">
        <w:t>Allow women aged 75 and older who are in good health to continue self-referring for screening mammograms</w:t>
      </w:r>
    </w:p>
    <w:p w14:paraId="22241236" w14:textId="77777777" w:rsidR="004523B9" w:rsidRPr="00BF0A6D" w:rsidRDefault="004523B9" w:rsidP="004523B9">
      <w:pPr>
        <w:numPr>
          <w:ilvl w:val="0"/>
          <w:numId w:val="2"/>
        </w:numPr>
        <w:spacing w:after="0"/>
        <w:ind w:left="714" w:hanging="357"/>
      </w:pPr>
      <w:r w:rsidRPr="00BF0A6D">
        <w:t>Support shared decision-making based on health and patient choice, rather than a strict age cutoff</w:t>
      </w:r>
    </w:p>
    <w:p w14:paraId="5CDB6653" w14:textId="77777777" w:rsidR="004523B9" w:rsidRDefault="004523B9" w:rsidP="004523B9">
      <w:pPr>
        <w:numPr>
          <w:ilvl w:val="0"/>
          <w:numId w:val="2"/>
        </w:numPr>
        <w:spacing w:after="0"/>
        <w:ind w:left="714" w:hanging="357"/>
      </w:pPr>
      <w:r w:rsidRPr="00BF0A6D">
        <w:lastRenderedPageBreak/>
        <w:t>Ensure doctors receive clear guidance that continued screening is appropriate for many older women</w:t>
      </w:r>
    </w:p>
    <w:p w14:paraId="67F16DA5" w14:textId="77777777" w:rsidR="004523B9" w:rsidRPr="00BF0A6D" w:rsidRDefault="004523B9" w:rsidP="004523B9">
      <w:pPr>
        <w:spacing w:after="0"/>
        <w:ind w:left="714"/>
      </w:pPr>
    </w:p>
    <w:p w14:paraId="34083792" w14:textId="39EFC74A" w:rsidR="004523B9" w:rsidRPr="00BF0A6D" w:rsidRDefault="004523B9" w:rsidP="004523B9">
      <w:r w:rsidRPr="00BF0A6D">
        <w:t xml:space="preserve">Breast cancer risk does not end at age 74. </w:t>
      </w:r>
      <w:r>
        <w:t>New Brunswick’s</w:t>
      </w:r>
      <w:r w:rsidRPr="00BF0A6D">
        <w:t xml:space="preserve"> screening program should reflect the reality that many women are living longer, healthier lives. Fixing this gap would improve fairness, protect women’s health, and help avoid higher healthcare costs from late-stage cancer diagnoses.</w:t>
      </w:r>
    </w:p>
    <w:p w14:paraId="3A48B3B5" w14:textId="77777777" w:rsidR="004523B9" w:rsidRPr="00BF0A6D" w:rsidRDefault="004523B9" w:rsidP="004523B9">
      <w:r w:rsidRPr="00BF0A6D">
        <w:t xml:space="preserve">Thank you for your time and for your service. </w:t>
      </w:r>
    </w:p>
    <w:p w14:paraId="1222EE2A" w14:textId="7E07AA19" w:rsidR="004523B9" w:rsidRPr="00BF0A6D" w:rsidRDefault="004523B9" w:rsidP="004523B9">
      <w:r w:rsidRPr="00BF0A6D">
        <w:t>Sincerely,</w:t>
      </w:r>
      <w:r w:rsidRPr="00BF0A6D">
        <w:br/>
        <w:t>[Your Name]</w:t>
      </w:r>
      <w:r w:rsidRPr="00BF0A6D">
        <w:br/>
        <w:t xml:space="preserve">[City, </w:t>
      </w:r>
      <w:r>
        <w:t>New Brunswick</w:t>
      </w:r>
      <w:r w:rsidRPr="00BF0A6D">
        <w:t>]</w:t>
      </w:r>
      <w:r w:rsidRPr="00BF0A6D">
        <w:br/>
        <w:t>[Postal Code]</w:t>
      </w:r>
    </w:p>
    <w:p w14:paraId="611778B4" w14:textId="77777777" w:rsidR="004523B9" w:rsidRDefault="004523B9" w:rsidP="004523B9"/>
    <w:p w14:paraId="4A7E98E5" w14:textId="77777777" w:rsidR="004523B9" w:rsidRDefault="004523B9"/>
    <w:sectPr w:rsidR="004523B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72885"/>
    <w:multiLevelType w:val="multilevel"/>
    <w:tmpl w:val="3E023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095725"/>
    <w:multiLevelType w:val="multilevel"/>
    <w:tmpl w:val="E4C60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3806714">
    <w:abstractNumId w:val="1"/>
  </w:num>
  <w:num w:numId="2" w16cid:durableId="1810242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3B9"/>
    <w:rsid w:val="004523B9"/>
    <w:rsid w:val="005F2627"/>
    <w:rsid w:val="00B66959"/>
    <w:rsid w:val="00CD60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2A5B5"/>
  <w15:chartTrackingRefBased/>
  <w15:docId w15:val="{583E5206-8569-4134-8797-7A4B89CB2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3B9"/>
  </w:style>
  <w:style w:type="paragraph" w:styleId="Heading1">
    <w:name w:val="heading 1"/>
    <w:basedOn w:val="Normal"/>
    <w:next w:val="Normal"/>
    <w:link w:val="Heading1Char"/>
    <w:uiPriority w:val="9"/>
    <w:qFormat/>
    <w:rsid w:val="004523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23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23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23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23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23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23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23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23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3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23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23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23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23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23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23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23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23B9"/>
    <w:rPr>
      <w:rFonts w:eastAsiaTheme="majorEastAsia" w:cstheme="majorBidi"/>
      <w:color w:val="272727" w:themeColor="text1" w:themeTint="D8"/>
    </w:rPr>
  </w:style>
  <w:style w:type="paragraph" w:styleId="Title">
    <w:name w:val="Title"/>
    <w:basedOn w:val="Normal"/>
    <w:next w:val="Normal"/>
    <w:link w:val="TitleChar"/>
    <w:uiPriority w:val="10"/>
    <w:qFormat/>
    <w:rsid w:val="004523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23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23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23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23B9"/>
    <w:pPr>
      <w:spacing w:before="160"/>
      <w:jc w:val="center"/>
    </w:pPr>
    <w:rPr>
      <w:i/>
      <w:iCs/>
      <w:color w:val="404040" w:themeColor="text1" w:themeTint="BF"/>
    </w:rPr>
  </w:style>
  <w:style w:type="character" w:customStyle="1" w:styleId="QuoteChar">
    <w:name w:val="Quote Char"/>
    <w:basedOn w:val="DefaultParagraphFont"/>
    <w:link w:val="Quote"/>
    <w:uiPriority w:val="29"/>
    <w:rsid w:val="004523B9"/>
    <w:rPr>
      <w:i/>
      <w:iCs/>
      <w:color w:val="404040" w:themeColor="text1" w:themeTint="BF"/>
    </w:rPr>
  </w:style>
  <w:style w:type="paragraph" w:styleId="ListParagraph">
    <w:name w:val="List Paragraph"/>
    <w:basedOn w:val="Normal"/>
    <w:uiPriority w:val="34"/>
    <w:qFormat/>
    <w:rsid w:val="004523B9"/>
    <w:pPr>
      <w:ind w:left="720"/>
      <w:contextualSpacing/>
    </w:pPr>
  </w:style>
  <w:style w:type="character" w:styleId="IntenseEmphasis">
    <w:name w:val="Intense Emphasis"/>
    <w:basedOn w:val="DefaultParagraphFont"/>
    <w:uiPriority w:val="21"/>
    <w:qFormat/>
    <w:rsid w:val="004523B9"/>
    <w:rPr>
      <w:i/>
      <w:iCs/>
      <w:color w:val="2F5496" w:themeColor="accent1" w:themeShade="BF"/>
    </w:rPr>
  </w:style>
  <w:style w:type="paragraph" w:styleId="IntenseQuote">
    <w:name w:val="Intense Quote"/>
    <w:basedOn w:val="Normal"/>
    <w:next w:val="Normal"/>
    <w:link w:val="IntenseQuoteChar"/>
    <w:uiPriority w:val="30"/>
    <w:qFormat/>
    <w:rsid w:val="004523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23B9"/>
    <w:rPr>
      <w:i/>
      <w:iCs/>
      <w:color w:val="2F5496" w:themeColor="accent1" w:themeShade="BF"/>
    </w:rPr>
  </w:style>
  <w:style w:type="character" w:styleId="IntenseReference">
    <w:name w:val="Intense Reference"/>
    <w:basedOn w:val="DefaultParagraphFont"/>
    <w:uiPriority w:val="32"/>
    <w:qFormat/>
    <w:rsid w:val="004523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2376</Characters>
  <Application>Microsoft Office Word</Application>
  <DocSecurity>0</DocSecurity>
  <Lines>19</Lines>
  <Paragraphs>5</Paragraphs>
  <ScaleCrop>false</ScaleCrop>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Dale</dc:creator>
  <cp:keywords/>
  <dc:description/>
  <cp:lastModifiedBy>Jennie Dale</cp:lastModifiedBy>
  <cp:revision>2</cp:revision>
  <dcterms:created xsi:type="dcterms:W3CDTF">2026-01-20T02:56:00Z</dcterms:created>
  <dcterms:modified xsi:type="dcterms:W3CDTF">2026-01-20T02:56:00Z</dcterms:modified>
</cp:coreProperties>
</file>